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84" w:rsidRDefault="00666D84" w:rsidP="00666D84">
      <w:pPr>
        <w:pStyle w:val="BodyText21"/>
        <w:spacing w:line="240" w:lineRule="auto"/>
        <w:ind w:right="28"/>
        <w:outlineLvl w:val="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1</w:t>
      </w:r>
      <w:r w:rsidRPr="000133F9">
        <w:rPr>
          <w:rFonts w:ascii="Tahoma" w:hAnsi="Tahoma" w:cs="Tahoma"/>
          <w:b/>
          <w:sz w:val="20"/>
          <w:vertAlign w:val="superscript"/>
        </w:rPr>
        <w:t>ο</w:t>
      </w:r>
      <w:r>
        <w:rPr>
          <w:rFonts w:ascii="Tahoma" w:hAnsi="Tahoma" w:cs="Tahoma"/>
          <w:b/>
          <w:sz w:val="20"/>
        </w:rPr>
        <w:t xml:space="preserve"> Υποέργο </w:t>
      </w:r>
    </w:p>
    <w:p w:rsidR="00666D84" w:rsidRPr="000133F9" w:rsidRDefault="00666D84" w:rsidP="00666D84">
      <w:pPr>
        <w:pStyle w:val="BodyText21"/>
        <w:spacing w:line="240" w:lineRule="auto"/>
        <w:ind w:right="28"/>
        <w:outlineLvl w:val="0"/>
        <w:rPr>
          <w:rFonts w:ascii="Tahoma" w:hAnsi="Tahoma" w:cs="Tahoma"/>
          <w:sz w:val="20"/>
        </w:rPr>
      </w:pPr>
      <w:r w:rsidRPr="000133F9">
        <w:rPr>
          <w:rFonts w:ascii="Tahoma" w:hAnsi="Tahoma" w:cs="Tahoma"/>
          <w:sz w:val="20"/>
        </w:rPr>
        <w:t>Για τη διαμόρφωση του συνολικού κόστους του Υποέργου</w:t>
      </w:r>
      <w:r w:rsidRPr="00666D84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>και ειδικότερα για τις δομές της Περιφέρειας Ιονίων Νήσων</w:t>
      </w:r>
      <w:r w:rsidRPr="000133F9">
        <w:rPr>
          <w:rFonts w:ascii="Tahoma" w:hAnsi="Tahoma" w:cs="Tahoma"/>
          <w:sz w:val="20"/>
        </w:rPr>
        <w:t xml:space="preserve">, </w:t>
      </w:r>
      <w:r>
        <w:rPr>
          <w:rFonts w:ascii="Tahoma" w:hAnsi="Tahoma" w:cs="Tahoma"/>
          <w:sz w:val="20"/>
        </w:rPr>
        <w:t xml:space="preserve">υπολογίζεται το κόστος </w:t>
      </w:r>
      <w:r w:rsidRPr="00E305B4">
        <w:rPr>
          <w:rFonts w:ascii="Tahoma" w:hAnsi="Tahoma" w:cs="Tahoma"/>
          <w:sz w:val="20"/>
        </w:rPr>
        <w:t>στελέχωσης της Κεντρικής Δομής,</w:t>
      </w:r>
      <w:r>
        <w:rPr>
          <w:rFonts w:ascii="Tahoma" w:hAnsi="Tahoma" w:cs="Tahoma"/>
          <w:sz w:val="20"/>
        </w:rPr>
        <w:t xml:space="preserve"> και </w:t>
      </w:r>
      <w:r w:rsidRPr="00E305B4">
        <w:rPr>
          <w:rFonts w:ascii="Tahoma" w:hAnsi="Tahoma" w:cs="Tahoma"/>
          <w:sz w:val="20"/>
        </w:rPr>
        <w:t xml:space="preserve">του Παραρτήματος </w:t>
      </w:r>
      <w:proofErr w:type="spellStart"/>
      <w:r w:rsidRPr="00E305B4">
        <w:rPr>
          <w:rFonts w:ascii="Tahoma" w:hAnsi="Tahoma" w:cs="Tahoma"/>
          <w:sz w:val="20"/>
        </w:rPr>
        <w:t>Ρομά</w:t>
      </w:r>
      <w:proofErr w:type="spellEnd"/>
      <w:r w:rsidRPr="00E305B4"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20"/>
        </w:rPr>
        <w:t xml:space="preserve">και </w:t>
      </w:r>
      <w:r w:rsidRPr="000133F9">
        <w:rPr>
          <w:rFonts w:ascii="Tahoma" w:hAnsi="Tahoma" w:cs="Tahoma"/>
          <w:sz w:val="20"/>
        </w:rPr>
        <w:t xml:space="preserve">προστίθεται </w:t>
      </w:r>
      <w:r>
        <w:rPr>
          <w:rFonts w:ascii="Tahoma" w:hAnsi="Tahoma" w:cs="Tahoma"/>
          <w:sz w:val="20"/>
        </w:rPr>
        <w:t xml:space="preserve"> σε αυτό </w:t>
      </w:r>
      <w:r w:rsidRPr="000133F9">
        <w:rPr>
          <w:rFonts w:ascii="Tahoma" w:hAnsi="Tahoma" w:cs="Tahoma"/>
          <w:sz w:val="20"/>
        </w:rPr>
        <w:t>ποσό ως ποσοστό 20% επί του κόστους</w:t>
      </w:r>
      <w:r>
        <w:rPr>
          <w:rFonts w:ascii="Tahoma" w:hAnsi="Tahoma" w:cs="Tahoma"/>
          <w:sz w:val="20"/>
        </w:rPr>
        <w:t xml:space="preserve"> στελέχωσης που έχει προκύψει.</w:t>
      </w:r>
      <w:r w:rsidRPr="000133F9">
        <w:rPr>
          <w:rFonts w:ascii="Tahoma" w:hAnsi="Tahoma" w:cs="Tahoma"/>
          <w:sz w:val="20"/>
        </w:rPr>
        <w:t xml:space="preserve"> </w:t>
      </w:r>
    </w:p>
    <w:p w:rsidR="00666D84" w:rsidRPr="003A5295" w:rsidRDefault="00666D84" w:rsidP="00666D84">
      <w:pPr>
        <w:pStyle w:val="BodyText21"/>
        <w:spacing w:line="240" w:lineRule="auto"/>
        <w:ind w:right="28"/>
        <w:outlineLvl w:val="0"/>
        <w:rPr>
          <w:rFonts w:ascii="Tahoma" w:hAnsi="Tahoma" w:cs="Tahoma"/>
          <w:b/>
          <w:sz w:val="20"/>
        </w:rPr>
      </w:pPr>
    </w:p>
    <w:tbl>
      <w:tblPr>
        <w:tblW w:w="9433" w:type="dxa"/>
        <w:tblInd w:w="91" w:type="dxa"/>
        <w:tblLook w:val="0000"/>
      </w:tblPr>
      <w:tblGrid>
        <w:gridCol w:w="3620"/>
        <w:gridCol w:w="1300"/>
        <w:gridCol w:w="1100"/>
        <w:gridCol w:w="1200"/>
        <w:gridCol w:w="177"/>
        <w:gridCol w:w="2036"/>
      </w:tblGrid>
      <w:tr w:rsidR="00666D84" w:rsidRPr="00454BEE" w:rsidTr="00156192">
        <w:trPr>
          <w:trHeight w:val="300"/>
        </w:trPr>
        <w:tc>
          <w:tcPr>
            <w:tcW w:w="9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lang w:val="el-GR" w:eastAsia="el-GR"/>
              </w:rPr>
            </w:pPr>
            <w:r w:rsidRPr="00454BEE">
              <w:rPr>
                <w:rFonts w:ascii="Calibri" w:hAnsi="Calibri" w:cs="Arial"/>
                <w:b/>
                <w:bCs/>
                <w:color w:val="000000"/>
                <w:sz w:val="22"/>
                <w:szCs w:val="22"/>
                <w:lang w:val="el-GR" w:eastAsia="el-GR"/>
              </w:rPr>
              <w:t>ΕΤΗΣΙΟ ΚΟΣΤΟΣ ΚΕΝΤΡΩΝ ΚΟΙΝΟΤΗΤΑΣ</w:t>
            </w:r>
          </w:p>
        </w:tc>
      </w:tr>
      <w:tr w:rsidR="00666D84" w:rsidRPr="00054A3F" w:rsidTr="00156192">
        <w:trPr>
          <w:trHeight w:val="255"/>
        </w:trPr>
        <w:tc>
          <w:tcPr>
            <w:tcW w:w="9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66D84" w:rsidRPr="00454BEE" w:rsidRDefault="00666D84" w:rsidP="00AD543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Α1.ΕΤΗΣΙΟ ΚΟΣΤΟΣ </w:t>
            </w:r>
            <w:r w:rsidR="00AD5432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ΔΟΜΗΣ </w:t>
            </w: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για Δήμο</w:t>
            </w:r>
            <w:r w:rsidR="004B7037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Κέρκυρα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)</w:t>
            </w:r>
          </w:p>
        </w:tc>
      </w:tr>
      <w:tr w:rsidR="00666D84" w:rsidRPr="00454BEE" w:rsidTr="00156192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Προσωπικό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Άτομα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Μήνες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Μισθός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Σύνολο</w:t>
            </w:r>
          </w:p>
        </w:tc>
      </w:tr>
      <w:tr w:rsidR="00666D84" w:rsidRPr="00454BEE" w:rsidTr="00156192">
        <w:trPr>
          <w:trHeight w:val="33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Κοινωνικός Λειτουργός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1.300,00 € 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31.200,00 € </w:t>
            </w:r>
          </w:p>
        </w:tc>
      </w:tr>
      <w:tr w:rsidR="00666D84" w:rsidRPr="00454BEE" w:rsidTr="00156192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Ψυχολόγος (</w:t>
            </w:r>
            <w:proofErr w:type="spellStart"/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ενδ</w:t>
            </w:r>
            <w:proofErr w:type="spellEnd"/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1.400,00 € 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16.800,00 € </w:t>
            </w:r>
          </w:p>
        </w:tc>
      </w:tr>
      <w:tr w:rsidR="00666D84" w:rsidRPr="00454BEE" w:rsidTr="00156192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Διοικητικός ή άλλη ειδικότητα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1.200,00 € 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14.400,00 € </w:t>
            </w:r>
          </w:p>
        </w:tc>
      </w:tr>
      <w:tr w:rsidR="00666D84" w:rsidRPr="00454BEE" w:rsidTr="00156192">
        <w:trPr>
          <w:trHeight w:val="255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Σύνολο Δαπανών προσωπικού 4 άτομα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62.400,00 € </w:t>
            </w:r>
          </w:p>
        </w:tc>
      </w:tr>
      <w:tr w:rsidR="00666D84" w:rsidRPr="00454BEE" w:rsidTr="00156192">
        <w:trPr>
          <w:trHeight w:val="270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>Λειτουργικές Δαπάνες (20%)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 12.480,00 </w:t>
            </w: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666D84" w:rsidRPr="00454BEE" w:rsidTr="00156192">
        <w:trPr>
          <w:trHeight w:val="270"/>
        </w:trPr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Σύνολο Δαπανών</w:t>
            </w:r>
            <w:r w:rsidR="0006609F">
              <w:rPr>
                <w:rFonts w:ascii="Arial" w:hAnsi="Arial" w:cs="Arial"/>
                <w:b/>
                <w:bCs/>
                <w:color w:val="000000"/>
                <w:szCs w:val="20"/>
                <w:lang w:eastAsia="el-GR"/>
              </w:rPr>
              <w:t xml:space="preserve"> (B</w:t>
            </w:r>
            <w:proofErr w:type="spellStart"/>
            <w:r w:rsidR="0006609F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ασικής</w:t>
            </w:r>
            <w:proofErr w:type="spellEnd"/>
            <w:r w:rsidR="0006609F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Δομής)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</w:t>
            </w:r>
          </w:p>
        </w:tc>
        <w:tc>
          <w:tcPr>
            <w:tcW w:w="22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           74.880,00</w:t>
            </w:r>
            <w:r w:rsidRPr="00666D84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06609F" w:rsidRPr="0006609F" w:rsidTr="00156192">
        <w:trPr>
          <w:trHeight w:val="270"/>
        </w:trPr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09F" w:rsidRDefault="0006609F" w:rsidP="0006609F">
            <w:pPr>
              <w:spacing w:before="0"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Σύνολο δαπανών  Δομής με ΡΟΜΑ</w:t>
            </w:r>
          </w:p>
        </w:tc>
        <w:tc>
          <w:tcPr>
            <w:tcW w:w="22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609F" w:rsidRDefault="0006609F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            38.880</w:t>
            </w: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,00 €</w:t>
            </w:r>
          </w:p>
        </w:tc>
      </w:tr>
      <w:tr w:rsidR="00666D84" w:rsidRPr="004B7037" w:rsidTr="00156192">
        <w:trPr>
          <w:trHeight w:val="270"/>
        </w:trPr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Default="00666D84" w:rsidP="00156192">
            <w:pPr>
              <w:spacing w:before="0"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Σύνολο Δαπανών </w:t>
            </w:r>
            <w:r w:rsidR="004B7037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μαζί με Κέντρο ΡΟΜΑ</w:t>
            </w:r>
          </w:p>
        </w:tc>
        <w:tc>
          <w:tcPr>
            <w:tcW w:w="22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6D84" w:rsidRDefault="004B7037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           113.760,00</w:t>
            </w:r>
            <w:r w:rsidRPr="00666D84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666D84" w:rsidRPr="00054A3F" w:rsidTr="00156192">
        <w:trPr>
          <w:trHeight w:val="255"/>
        </w:trPr>
        <w:tc>
          <w:tcPr>
            <w:tcW w:w="9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66D84" w:rsidRPr="00454BEE" w:rsidRDefault="00666D84" w:rsidP="00AD543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Α2.ΕΤΗΣΙΟ ΚΟΣΤΟΣ </w:t>
            </w:r>
            <w:r w:rsidR="00AD5432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ΔΟΜΗΣ</w:t>
            </w: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(για </w:t>
            </w:r>
            <w:r w:rsidR="004B7037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Δήμο Ζακύνθου</w:t>
            </w: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)</w:t>
            </w:r>
          </w:p>
        </w:tc>
      </w:tr>
      <w:tr w:rsidR="00666D84" w:rsidRPr="00454BEE" w:rsidTr="00156192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Προσωπικό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Άτομα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Μήνες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Μισθός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Σύνολο</w:t>
            </w:r>
          </w:p>
        </w:tc>
      </w:tr>
      <w:tr w:rsidR="00666D84" w:rsidRPr="00454BEE" w:rsidTr="00156192">
        <w:trPr>
          <w:trHeight w:val="33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Κοινωνικός Λειτουργός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1.300,00 € 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31.200,00 € </w:t>
            </w:r>
          </w:p>
        </w:tc>
      </w:tr>
      <w:tr w:rsidR="00666D84" w:rsidRPr="00454BEE" w:rsidTr="00156192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D84" w:rsidRPr="00454BEE" w:rsidRDefault="00666D84" w:rsidP="0015619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Ψυχολόγος (</w:t>
            </w:r>
            <w:proofErr w:type="spellStart"/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ενδ</w:t>
            </w:r>
            <w:proofErr w:type="spellEnd"/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1.400,00 € 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16.800,00 € </w:t>
            </w:r>
          </w:p>
        </w:tc>
      </w:tr>
      <w:tr w:rsidR="00666D84" w:rsidRPr="00454BEE" w:rsidTr="00156192">
        <w:trPr>
          <w:trHeight w:val="255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D84" w:rsidRPr="00454BEE" w:rsidRDefault="00666D84" w:rsidP="00156192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Σύνολο Δαπανών προσωπικού 3 άτομα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6D84" w:rsidRPr="00454BEE" w:rsidRDefault="00666D84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48.000,00 € </w:t>
            </w:r>
          </w:p>
        </w:tc>
      </w:tr>
      <w:tr w:rsidR="00666D84" w:rsidRPr="004B7037" w:rsidTr="00156192">
        <w:trPr>
          <w:trHeight w:val="270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666D84" w:rsidRPr="00454BEE" w:rsidRDefault="004B7037" w:rsidP="00156192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>Λειτουργικές Δαπάνες (20%)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666D84" w:rsidRPr="00454BEE" w:rsidRDefault="004B7037" w:rsidP="004B7037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 9.000,00  </w:t>
            </w: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666D84" w:rsidRPr="004B7037" w:rsidTr="00156192">
        <w:trPr>
          <w:trHeight w:val="270"/>
        </w:trPr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6D84" w:rsidRPr="00454BEE" w:rsidRDefault="004B7037" w:rsidP="00156192">
            <w:pPr>
              <w:spacing w:before="0"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Σύνολο Δαπανών</w:t>
            </w:r>
            <w:r w:rsidR="002039FC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</w:t>
            </w:r>
            <w:r w:rsidR="002039FC">
              <w:rPr>
                <w:rFonts w:ascii="Arial" w:hAnsi="Arial" w:cs="Arial"/>
                <w:b/>
                <w:bCs/>
                <w:color w:val="000000"/>
                <w:szCs w:val="20"/>
                <w:lang w:eastAsia="el-GR"/>
              </w:rPr>
              <w:t>(B</w:t>
            </w:r>
            <w:proofErr w:type="spellStart"/>
            <w:r w:rsidR="002039FC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ασικής</w:t>
            </w:r>
            <w:proofErr w:type="spellEnd"/>
            <w:r w:rsidR="002039FC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Δομής)</w:t>
            </w:r>
          </w:p>
        </w:tc>
        <w:tc>
          <w:tcPr>
            <w:tcW w:w="22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6D84" w:rsidRPr="00454BEE" w:rsidRDefault="004B7037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          57.600,00</w:t>
            </w:r>
            <w:r w:rsidRPr="004B7037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2039FC" w:rsidRPr="004B7037" w:rsidTr="00156192">
        <w:trPr>
          <w:trHeight w:val="270"/>
        </w:trPr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Default="002039FC" w:rsidP="008F4B21">
            <w:pPr>
              <w:spacing w:before="0"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Σύνολο δαπανών  Δομής με ΡΟΜΑ</w:t>
            </w:r>
          </w:p>
        </w:tc>
        <w:tc>
          <w:tcPr>
            <w:tcW w:w="22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39FC" w:rsidRDefault="002039FC" w:rsidP="008F4B2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            38.880</w:t>
            </w: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,00 €</w:t>
            </w:r>
          </w:p>
        </w:tc>
      </w:tr>
      <w:tr w:rsidR="002039FC" w:rsidRPr="004B7037" w:rsidTr="00156192">
        <w:trPr>
          <w:trHeight w:val="270"/>
        </w:trPr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Default="002039FC" w:rsidP="00156192">
            <w:pPr>
              <w:spacing w:before="0"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Σύνολο Δαπανών μαζί με Κέντρο ΡΟΜΑ</w:t>
            </w:r>
          </w:p>
        </w:tc>
        <w:tc>
          <w:tcPr>
            <w:tcW w:w="22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            96.480,00</w:t>
            </w:r>
            <w:r w:rsidRPr="004B7037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2039FC" w:rsidRPr="00054A3F" w:rsidTr="00156192">
        <w:trPr>
          <w:trHeight w:val="255"/>
        </w:trPr>
        <w:tc>
          <w:tcPr>
            <w:tcW w:w="943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2039FC" w:rsidRPr="00454BEE" w:rsidRDefault="002039FC" w:rsidP="00AD543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Α3.ΕΤΗΣΙΟ ΚΟΣΤΟΣ </w:t>
            </w:r>
            <w:r w:rsidR="00AD5432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ΔΟΜΗΣ</w:t>
            </w: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(για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Δήμο</w:t>
            </w:r>
            <w:r w:rsidR="008742CC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υς </w:t>
            </w:r>
            <w:proofErr w:type="spellStart"/>
            <w:r w:rsidR="008742CC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Κεφ</w:t>
            </w:r>
            <w:proofErr w:type="spellEnd"/>
            <w:r w:rsidR="008742CC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/νιας  &amp; 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Λευκάδας)</w:t>
            </w:r>
          </w:p>
        </w:tc>
      </w:tr>
      <w:tr w:rsidR="002039FC" w:rsidRPr="004B7037" w:rsidTr="00156192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Προσωπικό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Άτομα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Μήνες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Μισθός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Σύνολο</w:t>
            </w:r>
          </w:p>
        </w:tc>
      </w:tr>
      <w:tr w:rsidR="002039FC" w:rsidRPr="00454BEE" w:rsidTr="00156192">
        <w:trPr>
          <w:trHeight w:val="30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9FC" w:rsidRPr="00454BEE" w:rsidRDefault="002039FC" w:rsidP="0015619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Κοινωνικός Λειτουργός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1.300,00 € 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15.600,00 € </w:t>
            </w:r>
          </w:p>
        </w:tc>
      </w:tr>
      <w:tr w:rsidR="002039FC" w:rsidRPr="00454BEE" w:rsidTr="00156192">
        <w:trPr>
          <w:trHeight w:val="57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9FC" w:rsidRPr="00454BEE" w:rsidRDefault="002039FC" w:rsidP="0015619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Κοινωνικός Λειτουργός ή Ψυχολόγος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1.300,00 € 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15.600,00 € </w:t>
            </w:r>
          </w:p>
        </w:tc>
      </w:tr>
      <w:tr w:rsidR="002039FC" w:rsidRPr="00454BEE" w:rsidTr="00156192">
        <w:trPr>
          <w:trHeight w:val="255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039FC" w:rsidRPr="00454BEE" w:rsidRDefault="002039FC" w:rsidP="00156192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Σύνολο Δαπανών προσωπικού 2 άτομα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31.200,00 € </w:t>
            </w:r>
          </w:p>
        </w:tc>
      </w:tr>
      <w:tr w:rsidR="002039FC" w:rsidRPr="00454BEE" w:rsidTr="00156192">
        <w:trPr>
          <w:trHeight w:val="270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2039FC" w:rsidRPr="00454BEE" w:rsidRDefault="002039FC" w:rsidP="00156192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>Λειτουργικές Δαπάνες (20%)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2039FC" w:rsidRPr="004B7037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  </w:t>
            </w:r>
            <w:r w:rsidRPr="004B7037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6.240,00€</w:t>
            </w:r>
          </w:p>
        </w:tc>
      </w:tr>
      <w:tr w:rsidR="008742CC" w:rsidRPr="00454BEE" w:rsidTr="00156192">
        <w:trPr>
          <w:trHeight w:val="270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8742CC" w:rsidRDefault="008742CC" w:rsidP="00156192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Σύνολο Δαπανών 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eastAsia="el-GR"/>
              </w:rPr>
              <w:t>(B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ασικής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Δομής)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8742CC" w:rsidRDefault="008742C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 </w:t>
            </w:r>
            <w:r w:rsidRPr="008742CC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37.440,00</w:t>
            </w:r>
            <w:r w:rsidRPr="004B7037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2039FC" w:rsidRPr="004B7037" w:rsidTr="00156192">
        <w:trPr>
          <w:trHeight w:val="270"/>
        </w:trPr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8742CC">
            <w:pPr>
              <w:spacing w:before="0"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Σύνολο Δαπανών μαζί με Κέντρο ΡΟΜΑ </w:t>
            </w:r>
          </w:p>
        </w:tc>
        <w:tc>
          <w:tcPr>
            <w:tcW w:w="22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           76.320,00</w:t>
            </w:r>
            <w:r w:rsidRPr="004B7037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A74659" w:rsidRPr="00454BEE" w:rsidTr="008F4B21">
        <w:trPr>
          <w:trHeight w:val="255"/>
        </w:trPr>
        <w:tc>
          <w:tcPr>
            <w:tcW w:w="943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A74659" w:rsidRPr="00454BEE" w:rsidRDefault="00A74659" w:rsidP="00A74659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Α3.ΕΤΗΣΙΟ ΚΟΣΤΟΣ 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ΔΟΜΗΣ</w:t>
            </w: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(για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Δήμο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Ιθάκης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)</w:t>
            </w:r>
          </w:p>
        </w:tc>
      </w:tr>
      <w:tr w:rsidR="00A74659" w:rsidRPr="00454BEE" w:rsidTr="008F4B21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4659" w:rsidRPr="00454BEE" w:rsidRDefault="00A74659" w:rsidP="008F4B21">
            <w:pPr>
              <w:spacing w:before="0" w:after="0" w:line="240" w:lineRule="auto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Προσωπικό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Άτομα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Μήνες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Μισθός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Σύνολο</w:t>
            </w:r>
          </w:p>
        </w:tc>
      </w:tr>
      <w:tr w:rsidR="00A74659" w:rsidRPr="00454BEE" w:rsidTr="008F4B21">
        <w:trPr>
          <w:trHeight w:val="30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59" w:rsidRPr="00454BEE" w:rsidRDefault="00A74659" w:rsidP="008F4B21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Κοινωνικός Λειτουργός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1.300,00 € 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15.600,00 € </w:t>
            </w:r>
          </w:p>
        </w:tc>
      </w:tr>
      <w:tr w:rsidR="00A74659" w:rsidRPr="00454BEE" w:rsidTr="008F4B21">
        <w:trPr>
          <w:trHeight w:val="570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659" w:rsidRPr="00454BEE" w:rsidRDefault="00A74659" w:rsidP="008F4B21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Κοινωνικός Λειτουργός ή Ψυχολόγος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1.300,00 € 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15.600,00 € </w:t>
            </w:r>
          </w:p>
        </w:tc>
      </w:tr>
      <w:tr w:rsidR="00A74659" w:rsidRPr="00454BEE" w:rsidTr="008F4B21">
        <w:trPr>
          <w:trHeight w:val="255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A74659" w:rsidRPr="00454BEE" w:rsidRDefault="00A74659" w:rsidP="008F4B21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Σύνολο Δαπανών προσωπικού 2 άτομα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4659" w:rsidRPr="00454BEE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31.200,00 € </w:t>
            </w:r>
          </w:p>
        </w:tc>
      </w:tr>
      <w:tr w:rsidR="00A74659" w:rsidRPr="004B7037" w:rsidTr="008F4B21">
        <w:trPr>
          <w:trHeight w:val="270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A74659" w:rsidRPr="00454BEE" w:rsidRDefault="00A74659" w:rsidP="008F4B21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>Λειτουργικές Δαπάνες (20%)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74659" w:rsidRPr="004B7037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  </w:t>
            </w:r>
            <w:r w:rsidRPr="004B7037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6.240,00€</w:t>
            </w:r>
          </w:p>
        </w:tc>
      </w:tr>
      <w:tr w:rsidR="00A74659" w:rsidTr="008F4B21">
        <w:trPr>
          <w:trHeight w:val="270"/>
        </w:trPr>
        <w:tc>
          <w:tcPr>
            <w:tcW w:w="72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</w:tcPr>
          <w:p w:rsidR="00A74659" w:rsidRDefault="00A74659" w:rsidP="008F4B21">
            <w:pPr>
              <w:spacing w:before="0" w:after="0" w:line="240" w:lineRule="auto"/>
              <w:jc w:val="right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Σύνολο Δαπανών 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eastAsia="el-GR"/>
              </w:rPr>
              <w:t>(B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ασικής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Δομής)</w:t>
            </w: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74659" w:rsidRDefault="00A74659" w:rsidP="008F4B21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 </w:t>
            </w:r>
            <w:r w:rsidRPr="008742CC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37.440,00</w:t>
            </w:r>
            <w:r w:rsidRPr="004B7037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2039FC" w:rsidRPr="004B7037" w:rsidTr="00156192">
        <w:trPr>
          <w:trHeight w:val="270"/>
        </w:trPr>
        <w:tc>
          <w:tcPr>
            <w:tcW w:w="7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4659" w:rsidRDefault="002039FC" w:rsidP="00A7465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color w:val="000000"/>
                <w:szCs w:val="20"/>
                <w:highlight w:val="yellow"/>
                <w:lang w:val="el-GR" w:eastAsia="el-GR"/>
              </w:rPr>
            </w:pPr>
            <w:r w:rsidRPr="009D2EA4">
              <w:rPr>
                <w:rFonts w:ascii="Arial" w:hAnsi="Arial" w:cs="Arial"/>
                <w:b/>
                <w:color w:val="000000"/>
                <w:szCs w:val="20"/>
                <w:highlight w:val="yellow"/>
                <w:lang w:val="el-GR" w:eastAsia="el-GR"/>
              </w:rPr>
              <w:t>Σύνολο Δαπανών για τα 3έτη</w:t>
            </w:r>
          </w:p>
          <w:p w:rsidR="002039FC" w:rsidRPr="009D2EA4" w:rsidRDefault="002039FC" w:rsidP="00A74659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highlight w:val="yellow"/>
                <w:lang w:val="el-GR" w:eastAsia="el-GR"/>
              </w:rPr>
            </w:pPr>
            <w:r w:rsidRPr="009D2EA4">
              <w:rPr>
                <w:rFonts w:ascii="Arial" w:hAnsi="Arial" w:cs="Arial"/>
                <w:b/>
                <w:color w:val="000000"/>
                <w:szCs w:val="20"/>
                <w:highlight w:val="yellow"/>
                <w:lang w:val="el-GR" w:eastAsia="el-GR"/>
              </w:rPr>
              <w:t>(113.760,00+96.480,00+76.320,00+76.320.00+37.400,) *3</w:t>
            </w:r>
          </w:p>
        </w:tc>
        <w:tc>
          <w:tcPr>
            <w:tcW w:w="22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4659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highlight w:val="yellow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highlight w:val="yellow"/>
                <w:lang w:val="el-GR" w:eastAsia="el-GR"/>
              </w:rPr>
              <w:t xml:space="preserve">   </w:t>
            </w:r>
          </w:p>
          <w:p w:rsidR="00A74659" w:rsidRDefault="00A74659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highlight w:val="yellow"/>
                <w:lang w:val="el-GR" w:eastAsia="el-GR"/>
              </w:rPr>
            </w:pPr>
          </w:p>
          <w:p w:rsidR="002039FC" w:rsidRPr="009D2EA4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highlight w:val="yellow"/>
                <w:lang w:val="el-GR" w:eastAsia="el-G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highlight w:val="yellow"/>
                <w:lang w:val="el-GR" w:eastAsia="el-GR"/>
              </w:rPr>
              <w:t xml:space="preserve">        1.200.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highlight w:val="yellow"/>
                <w:lang w:eastAsia="el-GR"/>
              </w:rPr>
              <w:t>960</w:t>
            </w:r>
            <w:r w:rsidRPr="009D2EA4">
              <w:rPr>
                <w:rFonts w:ascii="Arial" w:hAnsi="Arial" w:cs="Arial"/>
                <w:b/>
                <w:bCs/>
                <w:color w:val="000000"/>
                <w:szCs w:val="20"/>
                <w:highlight w:val="yellow"/>
                <w:lang w:val="el-GR" w:eastAsia="el-GR"/>
              </w:rPr>
              <w:t>,00</w:t>
            </w:r>
            <w:r w:rsidRPr="009D2EA4">
              <w:rPr>
                <w:rFonts w:ascii="Arial" w:hAnsi="Arial" w:cs="Arial"/>
                <w:b/>
                <w:color w:val="000000"/>
                <w:szCs w:val="20"/>
                <w:highlight w:val="yellow"/>
                <w:lang w:val="el-GR" w:eastAsia="el-GR"/>
              </w:rPr>
              <w:t>€</w:t>
            </w:r>
          </w:p>
        </w:tc>
      </w:tr>
      <w:tr w:rsidR="002039FC" w:rsidRPr="00054A3F" w:rsidTr="00156192">
        <w:trPr>
          <w:trHeight w:val="255"/>
        </w:trPr>
        <w:tc>
          <w:tcPr>
            <w:tcW w:w="943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2039FC" w:rsidRPr="00454BEE" w:rsidRDefault="002039FC" w:rsidP="00A74659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lastRenderedPageBreak/>
              <w:t>Β. επιπλέον ΕΤΗΣΙΟ ΚΟΣΤΟΣ για Κέντρο ΡΟΜΑ</w:t>
            </w:r>
          </w:p>
        </w:tc>
      </w:tr>
      <w:tr w:rsidR="002039FC" w:rsidRPr="00454BEE" w:rsidTr="00156192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Προσωπικό  (</w:t>
            </w:r>
            <w:proofErr w:type="spellStart"/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ενδ</w:t>
            </w:r>
            <w:proofErr w:type="spellEnd"/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Άτομα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Μήνες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Μισθός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i/>
                <w:iCs/>
                <w:color w:val="000000"/>
                <w:szCs w:val="20"/>
                <w:lang w:val="el-GR" w:eastAsia="el-GR"/>
              </w:rPr>
              <w:t>Σύνολο</w:t>
            </w:r>
          </w:p>
        </w:tc>
      </w:tr>
      <w:tr w:rsidR="002039FC" w:rsidRPr="00454BEE" w:rsidTr="00156192">
        <w:trPr>
          <w:trHeight w:val="255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9FC" w:rsidRPr="00454BEE" w:rsidRDefault="002039FC" w:rsidP="0015619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Διαμεσολαβητής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1.300,00 € 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15.600,00 € </w:t>
            </w:r>
          </w:p>
        </w:tc>
      </w:tr>
      <w:tr w:rsidR="002039FC" w:rsidRPr="00454BEE" w:rsidTr="00156192">
        <w:trPr>
          <w:trHeight w:val="795"/>
        </w:trPr>
        <w:tc>
          <w:tcPr>
            <w:tcW w:w="3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39FC" w:rsidRPr="00454BEE" w:rsidRDefault="002039FC" w:rsidP="00156192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Παιδαγωγός ειδικευμένος στη διαπολιτισμική εκπαίδευση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12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1.400,00 € 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454BEE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16.800,00 € </w:t>
            </w:r>
          </w:p>
        </w:tc>
      </w:tr>
      <w:tr w:rsidR="002039FC" w:rsidRPr="00454BEE" w:rsidTr="00D6210D">
        <w:trPr>
          <w:trHeight w:val="295"/>
        </w:trPr>
        <w:tc>
          <w:tcPr>
            <w:tcW w:w="73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39FC" w:rsidRPr="006818EB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                                                   Σύνολο Δαπανών προσωπικού 2 </w:t>
            </w:r>
            <w:r w:rsidRPr="00454BEE">
              <w:rPr>
                <w:rFonts w:ascii="Arial" w:hAnsi="Arial" w:cs="Arial"/>
                <w:color w:val="000000"/>
                <w:szCs w:val="20"/>
                <w:lang w:val="el-GR" w:eastAsia="el-GR"/>
              </w:rPr>
              <w:t>άτομα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0133F9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bCs/>
                <w:szCs w:val="20"/>
                <w:lang w:val="el-GR" w:eastAsia="el-GR"/>
              </w:rPr>
            </w:pPr>
            <w:r>
              <w:rPr>
                <w:rFonts w:ascii="Arial" w:hAnsi="Arial" w:cs="Arial"/>
                <w:bCs/>
                <w:szCs w:val="20"/>
                <w:lang w:val="el-GR" w:eastAsia="el-GR"/>
              </w:rPr>
              <w:t xml:space="preserve">             32.440,00</w:t>
            </w:r>
            <w:r w:rsidRPr="00D6210D">
              <w:rPr>
                <w:rFonts w:ascii="Arial" w:hAnsi="Arial" w:cs="Arial"/>
                <w:bCs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2039FC" w:rsidRPr="00454BEE" w:rsidTr="00D6210D">
        <w:trPr>
          <w:trHeight w:val="295"/>
        </w:trPr>
        <w:tc>
          <w:tcPr>
            <w:tcW w:w="739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039FC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color w:val="000000"/>
                <w:szCs w:val="20"/>
                <w:lang w:val="el-GR" w:eastAsia="el-GR"/>
              </w:rPr>
            </w:pPr>
            <w:r>
              <w:rPr>
                <w:rFonts w:ascii="Arial" w:hAnsi="Arial" w:cs="Arial"/>
                <w:color w:val="000000"/>
                <w:szCs w:val="20"/>
                <w:lang w:val="el-GR" w:eastAsia="el-GR"/>
              </w:rPr>
              <w:t xml:space="preserve">                                                                               Λειτουργικές Δαπάνες (20%)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Default="002039FC" w:rsidP="00156192">
            <w:pPr>
              <w:spacing w:before="0" w:after="0" w:line="240" w:lineRule="auto"/>
              <w:jc w:val="center"/>
              <w:rPr>
                <w:rFonts w:ascii="Arial" w:hAnsi="Arial" w:cs="Arial"/>
                <w:bCs/>
                <w:szCs w:val="20"/>
                <w:lang w:val="el-GR" w:eastAsia="el-GR"/>
              </w:rPr>
            </w:pPr>
            <w:r>
              <w:rPr>
                <w:rFonts w:ascii="Arial" w:hAnsi="Arial" w:cs="Arial"/>
                <w:bCs/>
                <w:szCs w:val="20"/>
                <w:lang w:val="el-GR" w:eastAsia="el-GR"/>
              </w:rPr>
              <w:t xml:space="preserve">             6.480,00</w:t>
            </w:r>
            <w:r w:rsidRPr="00D6210D">
              <w:rPr>
                <w:rFonts w:ascii="Arial" w:hAnsi="Arial" w:cs="Arial"/>
                <w:bCs/>
                <w:color w:val="000000"/>
                <w:szCs w:val="20"/>
                <w:lang w:val="el-GR" w:eastAsia="el-GR"/>
              </w:rPr>
              <w:t>€</w:t>
            </w:r>
          </w:p>
        </w:tc>
      </w:tr>
      <w:tr w:rsidR="002039FC" w:rsidRPr="00D6210D" w:rsidTr="00156192">
        <w:trPr>
          <w:trHeight w:val="255"/>
        </w:trPr>
        <w:tc>
          <w:tcPr>
            <w:tcW w:w="7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D6210D" w:rsidRDefault="002039FC" w:rsidP="00AD5432">
            <w:pPr>
              <w:spacing w:before="0" w:after="0" w:line="240" w:lineRule="auto"/>
              <w:jc w:val="right"/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</w:pPr>
            <w:r w:rsidRPr="00D6210D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 xml:space="preserve">Σύνολο Δαπανών </w:t>
            </w:r>
            <w:r w:rsidR="00AD5432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 xml:space="preserve">Κέντρου </w:t>
            </w:r>
            <w:proofErr w:type="spellStart"/>
            <w:r w:rsidRPr="00D6210D"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  <w:t>Ρομά</w:t>
            </w:r>
            <w:proofErr w:type="spellEnd"/>
          </w:p>
        </w:tc>
        <w:tc>
          <w:tcPr>
            <w:tcW w:w="2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039FC" w:rsidRPr="00454BEE" w:rsidRDefault="002039FC" w:rsidP="00D6210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>38.880</w:t>
            </w:r>
            <w:r w:rsidRPr="00454BEE"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  <w:t xml:space="preserve">,00 € </w:t>
            </w:r>
          </w:p>
        </w:tc>
      </w:tr>
      <w:tr w:rsidR="002039FC" w:rsidRPr="00D6210D" w:rsidTr="00156192">
        <w:trPr>
          <w:trHeight w:val="255"/>
        </w:trPr>
        <w:tc>
          <w:tcPr>
            <w:tcW w:w="7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39FC" w:rsidRPr="00D6210D" w:rsidRDefault="002039FC" w:rsidP="00156192">
            <w:pPr>
              <w:spacing w:before="0" w:after="0" w:line="240" w:lineRule="auto"/>
              <w:jc w:val="right"/>
              <w:rPr>
                <w:rFonts w:ascii="Arial" w:hAnsi="Arial" w:cs="Arial"/>
                <w:b/>
                <w:color w:val="000000"/>
                <w:szCs w:val="20"/>
                <w:lang w:val="el-GR" w:eastAsia="el-G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9FC" w:rsidRPr="00454BEE" w:rsidRDefault="002039FC" w:rsidP="00D6210D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0"/>
                <w:lang w:val="el-GR" w:eastAsia="el-GR"/>
              </w:rPr>
            </w:pPr>
          </w:p>
        </w:tc>
      </w:tr>
    </w:tbl>
    <w:p w:rsidR="00651563" w:rsidRPr="00156192" w:rsidRDefault="00651563">
      <w:pPr>
        <w:rPr>
          <w:lang w:val="el-GR"/>
        </w:rPr>
      </w:pPr>
    </w:p>
    <w:sectPr w:rsidR="00651563" w:rsidRPr="00156192" w:rsidSect="0065156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66D84"/>
    <w:rsid w:val="00054A3F"/>
    <w:rsid w:val="0006609F"/>
    <w:rsid w:val="00156192"/>
    <w:rsid w:val="002039FC"/>
    <w:rsid w:val="0031225C"/>
    <w:rsid w:val="004B7037"/>
    <w:rsid w:val="00510518"/>
    <w:rsid w:val="00651563"/>
    <w:rsid w:val="00666D84"/>
    <w:rsid w:val="008742CC"/>
    <w:rsid w:val="009D2EA4"/>
    <w:rsid w:val="00A74659"/>
    <w:rsid w:val="00AD5432"/>
    <w:rsid w:val="00CF7F9A"/>
    <w:rsid w:val="00D62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84"/>
    <w:pPr>
      <w:spacing w:before="120" w:after="120" w:line="320" w:lineRule="atLeast"/>
      <w:jc w:val="both"/>
    </w:pPr>
    <w:rPr>
      <w:rFonts w:ascii="Verdana" w:eastAsia="Times New Roman" w:hAnsi="Verdana" w:cs="Times New Roman"/>
      <w:sz w:val="20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uiPriority w:val="99"/>
    <w:rsid w:val="00666D84"/>
    <w:pPr>
      <w:spacing w:before="0" w:after="0" w:line="360" w:lineRule="auto"/>
      <w:ind w:right="567"/>
    </w:pPr>
    <w:rPr>
      <w:rFonts w:ascii="Times New Roman" w:hAnsi="Times New Roman"/>
      <w:sz w:val="24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456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vlinardou</dc:creator>
  <cp:lastModifiedBy>vlinardou</cp:lastModifiedBy>
  <cp:revision>8</cp:revision>
  <cp:lastPrinted>2016-06-01T08:47:00Z</cp:lastPrinted>
  <dcterms:created xsi:type="dcterms:W3CDTF">2016-06-01T08:43:00Z</dcterms:created>
  <dcterms:modified xsi:type="dcterms:W3CDTF">2016-06-01T09:00:00Z</dcterms:modified>
</cp:coreProperties>
</file>